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附件2</w:t>
      </w:r>
    </w:p>
    <w:p>
      <w:pPr>
        <w:jc w:val="center"/>
        <w:rPr>
          <w:rFonts w:ascii="宋体" w:hAnsi="宋体" w:cs="宋体"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color w:val="000000"/>
          <w:sz w:val="30"/>
          <w:szCs w:val="30"/>
        </w:rPr>
        <w:t>讲故事比赛评分表</w:t>
      </w:r>
    </w:p>
    <w:tbl>
      <w:tblPr>
        <w:tblStyle w:val="3"/>
        <w:tblpPr w:leftFromText="180" w:rightFromText="180" w:vertAnchor="text" w:horzAnchor="page" w:tblpX="2089" w:tblpY="219"/>
        <w:tblOverlap w:val="never"/>
        <w:tblW w:w="8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5741"/>
        <w:gridCol w:w="7"/>
        <w:gridCol w:w="992"/>
        <w:gridCol w:w="9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6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评分指标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 xml:space="preserve">得分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故事以反映铁路人发扬艰苦奋斗、无私奉献精神为主题。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故事人物形象饱满，感染力强，故事观点或寓意明确，思路清晰。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故事开端、过程、结局合理，重点突出，结构严谨，系统性强。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讲故事者自然亲切，语言准确，普通话流利，表情、语调、手势、动作等方面运用得体、合理。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D57E4"/>
    <w:rsid w:val="6D535020"/>
    <w:rsid w:val="7E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2018-10-31T07:08:00Z</dcterms:created>
  <dc:creator>TW</dc:creator>
  <cp:lastModifiedBy>TW</cp:lastModifiedBy>
  <dcterms:modified xsi:type="dcterms:W3CDTF">2018-10-31T07:09:04Z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